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4C50" w14:textId="607A6AC5" w:rsidR="00907127" w:rsidRDefault="00907127" w:rsidP="00907127">
      <w:pPr>
        <w:jc w:val="center"/>
        <w:rPr>
          <w:b/>
          <w:bCs/>
        </w:rPr>
      </w:pPr>
      <w:r>
        <w:rPr>
          <w:b/>
          <w:bCs/>
        </w:rPr>
        <w:t xml:space="preserve">Informacja prasowa </w:t>
      </w:r>
    </w:p>
    <w:p w14:paraId="02D962D9" w14:textId="62B7F15B" w:rsidR="00907127" w:rsidRPr="00907127" w:rsidRDefault="00907127" w:rsidP="00907127">
      <w:pPr>
        <w:jc w:val="center"/>
        <w:rPr>
          <w:b/>
          <w:bCs/>
        </w:rPr>
      </w:pPr>
      <w:r w:rsidRPr="00907127">
        <w:rPr>
          <w:b/>
          <w:bCs/>
        </w:rPr>
        <w:t>Muzeum Ziemi Gostynińskiej – nowa placówka Muzeum Mazowieckiego w Płocku</w:t>
      </w:r>
    </w:p>
    <w:p w14:paraId="68B1DFA5" w14:textId="45B3192F" w:rsidR="00907127" w:rsidRDefault="00907127" w:rsidP="00907127">
      <w:pPr>
        <w:rPr>
          <w:bCs/>
        </w:rPr>
      </w:pPr>
      <w:r w:rsidRPr="00907127">
        <w:rPr>
          <w:bCs/>
        </w:rPr>
        <w:t xml:space="preserve">W Gostyninie powstanie nowa placówka Muzeum Mazowieckiego w Płocku – Muzeum Ziemi Gostynińskiej. Siedzibą oddziału będzie zabytkowy budynek dawnych jatek miejskich przy ul. Floriańskiej 23, zakupiony w 2020 r. przez Samorząd Województwa Mazowieckiego. </w:t>
      </w:r>
    </w:p>
    <w:p w14:paraId="4517A1BF" w14:textId="77777777" w:rsidR="00907127" w:rsidRPr="00907127" w:rsidRDefault="00907127" w:rsidP="00907127">
      <w:pPr>
        <w:rPr>
          <w:bCs/>
        </w:rPr>
      </w:pPr>
      <w:r w:rsidRPr="00907127">
        <w:rPr>
          <w:bCs/>
        </w:rPr>
        <w:t>Neoklasycystyczny gmach, zwany również kramami czy sukiennicami gostynińskimi, wzniesiono w latach 20. XX w. z inicjatywy burmistrza Michała Żychlińskiego. Przez lata pełnił różne funkcje – od hali targowej, przez więzienie sądowe w czasie okupacji, po siedzibę biur i hurtowni. Obecnie, jako element zespołu staromiejskiego wpisanego do rejestru zabytków, odzyska dawną świetność i stanie się ważnym punktem kulturalnym Gostynina.</w:t>
      </w:r>
    </w:p>
    <w:p w14:paraId="071E965E" w14:textId="0CC6FA79" w:rsidR="00907127" w:rsidRPr="00907127" w:rsidRDefault="00907127" w:rsidP="00907127">
      <w:pPr>
        <w:rPr>
          <w:bCs/>
        </w:rPr>
      </w:pPr>
      <w:r w:rsidRPr="00907127">
        <w:rPr>
          <w:bCs/>
        </w:rPr>
        <w:t xml:space="preserve">3 października 2025 r. na zamku gostynińskim podpisano umowę na rewaloryzację zabytkowego budynku przy ul. Floriańskiej 23 w Gostyninie. </w:t>
      </w:r>
      <w:r>
        <w:rPr>
          <w:bCs/>
        </w:rPr>
        <w:t xml:space="preserve">Tym samym projekt wejdzie w fazę realizacji. </w:t>
      </w:r>
    </w:p>
    <w:p w14:paraId="3B7B5004" w14:textId="77777777" w:rsidR="00907127" w:rsidRPr="00907127" w:rsidRDefault="00907127" w:rsidP="00907127">
      <w:pPr>
        <w:rPr>
          <w:bCs/>
        </w:rPr>
      </w:pPr>
      <w:r w:rsidRPr="00907127">
        <w:rPr>
          <w:bCs/>
        </w:rPr>
        <w:t xml:space="preserve">Dokument podpisali: </w:t>
      </w:r>
      <w:r w:rsidRPr="00907127">
        <w:rPr>
          <w:b/>
          <w:bCs/>
        </w:rPr>
        <w:t xml:space="preserve">Leonard </w:t>
      </w:r>
      <w:proofErr w:type="spellStart"/>
      <w:r w:rsidRPr="00907127">
        <w:rPr>
          <w:b/>
          <w:bCs/>
        </w:rPr>
        <w:t>Sobieraj</w:t>
      </w:r>
      <w:proofErr w:type="spellEnd"/>
      <w:r w:rsidRPr="00907127">
        <w:rPr>
          <w:b/>
          <w:bCs/>
        </w:rPr>
        <w:t>, dyrektor Muzeum Mazowieckiego w Płocku</w:t>
      </w:r>
      <w:r w:rsidRPr="00907127">
        <w:rPr>
          <w:bCs/>
        </w:rPr>
        <w:t xml:space="preserve">, oraz </w:t>
      </w:r>
      <w:r w:rsidRPr="00907127">
        <w:rPr>
          <w:b/>
          <w:bCs/>
        </w:rPr>
        <w:t>Daniel Kwaśniewski</w:t>
      </w:r>
      <w:r w:rsidRPr="00907127">
        <w:rPr>
          <w:bCs/>
        </w:rPr>
        <w:t xml:space="preserve"> z firmy </w:t>
      </w:r>
      <w:proofErr w:type="spellStart"/>
      <w:r w:rsidRPr="00907127">
        <w:rPr>
          <w:b/>
          <w:bCs/>
        </w:rPr>
        <w:t>Dekstalbud</w:t>
      </w:r>
      <w:proofErr w:type="spellEnd"/>
      <w:r w:rsidRPr="00907127">
        <w:rPr>
          <w:bCs/>
        </w:rPr>
        <w:t xml:space="preserve"> z Włocławka, która zrealizuje inwestycję.</w:t>
      </w:r>
    </w:p>
    <w:p w14:paraId="67D734FE" w14:textId="77777777" w:rsidR="00010E8F" w:rsidRDefault="00907127" w:rsidP="00907127">
      <w:pPr>
        <w:rPr>
          <w:bCs/>
        </w:rPr>
      </w:pPr>
      <w:r w:rsidRPr="00907127">
        <w:rPr>
          <w:bCs/>
        </w:rPr>
        <w:t xml:space="preserve">Zakres inwestycji obejmuje kompleksowe prace konserwatorskie, restauratorskie i budowlane, adaptację przestrzeni na funkcje muzealne i edukacyjne, budowę muszli koncertowej oraz zagospodarowanie otoczenia z nową zielenią. Obiekt zostanie wyposażony w nowoczesne rozwiązania ekspozycyjne, zapewniające dostępność osobom z różnymi potrzebami – </w:t>
      </w:r>
      <w:proofErr w:type="spellStart"/>
      <w:r w:rsidRPr="00907127">
        <w:rPr>
          <w:bCs/>
        </w:rPr>
        <w:t>audiodeskrypcję</w:t>
      </w:r>
      <w:proofErr w:type="spellEnd"/>
      <w:r w:rsidRPr="00907127">
        <w:rPr>
          <w:bCs/>
        </w:rPr>
        <w:t xml:space="preserve">, makiety czy opisy w PJM. </w:t>
      </w:r>
    </w:p>
    <w:p w14:paraId="729DB770" w14:textId="2A06F44F" w:rsidR="00907127" w:rsidRPr="00907127" w:rsidRDefault="00907127" w:rsidP="00907127">
      <w:pPr>
        <w:rPr>
          <w:bCs/>
        </w:rPr>
      </w:pPr>
      <w:r w:rsidRPr="00907127">
        <w:rPr>
          <w:bCs/>
        </w:rPr>
        <w:t>Projekt dofinansowany jest ze środków Unii Europejskiej w ramach programu Infrastruktura, Klimat i Środowisko 2021–2027, a jego łączna wartość to ponad 13,7 mln zł.</w:t>
      </w:r>
    </w:p>
    <w:p w14:paraId="27934B89" w14:textId="77777777" w:rsidR="00907127" w:rsidRPr="00907127" w:rsidRDefault="00907127" w:rsidP="00907127">
      <w:pPr>
        <w:rPr>
          <w:bCs/>
        </w:rPr>
      </w:pPr>
      <w:r w:rsidRPr="00907127">
        <w:rPr>
          <w:bCs/>
        </w:rPr>
        <w:t>Stała ekspozycja muzeum poświęcona będzie przede wszystkim XIX i XX w., ale uwzględni również wcześniejsze dzieje regionu. Zaprezentowane zostaną m.in.:</w:t>
      </w:r>
    </w:p>
    <w:p w14:paraId="58C58662" w14:textId="77777777" w:rsidR="00907127" w:rsidRPr="00907127" w:rsidRDefault="00907127" w:rsidP="00907127">
      <w:pPr>
        <w:numPr>
          <w:ilvl w:val="0"/>
          <w:numId w:val="2"/>
        </w:numPr>
        <w:rPr>
          <w:bCs/>
        </w:rPr>
      </w:pPr>
      <w:r w:rsidRPr="00907127">
        <w:rPr>
          <w:bCs/>
        </w:rPr>
        <w:t>historia ziemian i ich siedzib,</w:t>
      </w:r>
    </w:p>
    <w:p w14:paraId="2CC13F9C" w14:textId="77777777" w:rsidR="00907127" w:rsidRPr="00907127" w:rsidRDefault="00907127" w:rsidP="00907127">
      <w:pPr>
        <w:numPr>
          <w:ilvl w:val="0"/>
          <w:numId w:val="2"/>
        </w:numPr>
        <w:rPr>
          <w:bCs/>
        </w:rPr>
      </w:pPr>
      <w:r w:rsidRPr="00907127">
        <w:rPr>
          <w:bCs/>
        </w:rPr>
        <w:t>udział mieszkańców w walkach o wolną Polskę,</w:t>
      </w:r>
    </w:p>
    <w:p w14:paraId="0CB20DA1" w14:textId="77777777" w:rsidR="00907127" w:rsidRPr="00907127" w:rsidRDefault="00907127" w:rsidP="00907127">
      <w:pPr>
        <w:numPr>
          <w:ilvl w:val="0"/>
          <w:numId w:val="2"/>
        </w:numPr>
        <w:rPr>
          <w:bCs/>
        </w:rPr>
      </w:pPr>
      <w:r w:rsidRPr="00907127">
        <w:rPr>
          <w:bCs/>
        </w:rPr>
        <w:t>życie mniejszości etnicznych i religijnych, w tym Żydów i kolonistów niemieckich,</w:t>
      </w:r>
    </w:p>
    <w:p w14:paraId="25C197AE" w14:textId="77777777" w:rsidR="00907127" w:rsidRPr="00907127" w:rsidRDefault="00907127" w:rsidP="00907127">
      <w:pPr>
        <w:numPr>
          <w:ilvl w:val="0"/>
          <w:numId w:val="2"/>
        </w:numPr>
        <w:rPr>
          <w:bCs/>
        </w:rPr>
      </w:pPr>
      <w:r w:rsidRPr="00907127">
        <w:rPr>
          <w:bCs/>
        </w:rPr>
        <w:t>rozwój Gostynina w okresie międzywojennym,</w:t>
      </w:r>
    </w:p>
    <w:p w14:paraId="0EE4BEE9" w14:textId="77777777" w:rsidR="00907127" w:rsidRPr="00907127" w:rsidRDefault="00907127" w:rsidP="00907127">
      <w:pPr>
        <w:numPr>
          <w:ilvl w:val="0"/>
          <w:numId w:val="2"/>
        </w:numPr>
        <w:rPr>
          <w:bCs/>
        </w:rPr>
      </w:pPr>
      <w:r w:rsidRPr="00907127">
        <w:rPr>
          <w:bCs/>
        </w:rPr>
        <w:t>dramatyczne wydarzenia II wojny światowej,</w:t>
      </w:r>
    </w:p>
    <w:p w14:paraId="787CBC2B" w14:textId="77777777" w:rsidR="00907127" w:rsidRPr="00907127" w:rsidRDefault="00907127" w:rsidP="00907127">
      <w:pPr>
        <w:numPr>
          <w:ilvl w:val="0"/>
          <w:numId w:val="2"/>
        </w:numPr>
        <w:rPr>
          <w:bCs/>
        </w:rPr>
      </w:pPr>
      <w:r w:rsidRPr="00907127">
        <w:rPr>
          <w:bCs/>
        </w:rPr>
        <w:t>dzieje miasta w PRL i po 1989 roku.</w:t>
      </w:r>
    </w:p>
    <w:p w14:paraId="644BC16B" w14:textId="77777777" w:rsidR="00907127" w:rsidRPr="00907127" w:rsidRDefault="00907127" w:rsidP="00907127">
      <w:pPr>
        <w:rPr>
          <w:bCs/>
        </w:rPr>
      </w:pPr>
      <w:r w:rsidRPr="00907127">
        <w:rPr>
          <w:bCs/>
        </w:rPr>
        <w:lastRenderedPageBreak/>
        <w:t>Oprócz wystawy stałej muzeum zaoferuje przestrzeń wystaw czasowych, bibliotekę, salę edukacyjną, konferencyjną, sklepik muzealny oraz plenerowy dziedziniec przeznaczony na koncerty, spotkania i wydarzenia plenerowe. Dzięki temu obiekt będzie nie tylko muzeum w tradycyjnym rozumieniu, lecz także lokalnym centrum kultury, miejscem spotkań, edukacji i integracji dla mieszkańców Gostynina i całego regionu.</w:t>
      </w:r>
    </w:p>
    <w:p w14:paraId="49481331" w14:textId="02D9F3D9" w:rsidR="00907127" w:rsidRPr="00907127" w:rsidRDefault="00907127" w:rsidP="00907127">
      <w:pPr>
        <w:rPr>
          <w:bCs/>
        </w:rPr>
      </w:pPr>
      <w:r w:rsidRPr="00907127">
        <w:rPr>
          <w:bCs/>
        </w:rPr>
        <w:t>Muzeum Ziemi Gostynińskiej ma szansę stać się nową atrakcją turystyczną Mazowsza, przyciągając zarówno miłośników historii, jak i osoby poszukujące ciekawej oferty kulturalnej i edukacyjnej. Będzie to placówka nowoczesna, dostępna i otwarta – łącząca tradycję z innowacyjnymi formami prezentacji dziedzictwa.</w:t>
      </w:r>
    </w:p>
    <w:p w14:paraId="6D151929" w14:textId="77777777" w:rsidR="00907127" w:rsidRPr="00907127" w:rsidRDefault="00907127" w:rsidP="00907127">
      <w:pPr>
        <w:rPr>
          <w:bCs/>
        </w:rPr>
      </w:pPr>
      <w:r w:rsidRPr="00907127">
        <w:rPr>
          <w:bCs/>
        </w:rPr>
        <w:t>Planowane zakończenie prac przypada na koniec 2026 roku, a uroczyste otwarcie muzeum na początek 2027 roku.</w:t>
      </w:r>
    </w:p>
    <w:p w14:paraId="7F6CD962" w14:textId="77777777" w:rsidR="00907127" w:rsidRDefault="00907127" w:rsidP="00907127">
      <w:pPr>
        <w:rPr>
          <w:bCs/>
        </w:rPr>
      </w:pPr>
    </w:p>
    <w:p w14:paraId="4D6E10CF" w14:textId="764CE7FD" w:rsidR="0076680B" w:rsidRDefault="00907127" w:rsidP="00907127">
      <w:pPr>
        <w:rPr>
          <w:bCs/>
        </w:rPr>
      </w:pPr>
      <w:r>
        <w:rPr>
          <w:bCs/>
        </w:rPr>
        <w:t>03.10.2025</w:t>
      </w:r>
    </w:p>
    <w:p w14:paraId="73FF9BB6" w14:textId="02FE714A" w:rsidR="00907127" w:rsidRPr="00907127" w:rsidRDefault="00907127" w:rsidP="00907127">
      <w:pPr>
        <w:rPr>
          <w:bCs/>
        </w:rPr>
      </w:pPr>
      <w:r>
        <w:rPr>
          <w:bCs/>
        </w:rPr>
        <w:t xml:space="preserve">Muzeum Mazowieckie w Płocku </w:t>
      </w:r>
    </w:p>
    <w:sectPr w:rsidR="00907127" w:rsidRPr="0090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CCF"/>
    <w:multiLevelType w:val="multilevel"/>
    <w:tmpl w:val="0A6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F074A"/>
    <w:multiLevelType w:val="hybridMultilevel"/>
    <w:tmpl w:val="9518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2314">
    <w:abstractNumId w:val="1"/>
  </w:num>
  <w:num w:numId="2" w16cid:durableId="146384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27"/>
    <w:rsid w:val="00010E8F"/>
    <w:rsid w:val="004651DE"/>
    <w:rsid w:val="006F4338"/>
    <w:rsid w:val="0076680B"/>
    <w:rsid w:val="00767C1B"/>
    <w:rsid w:val="00907127"/>
    <w:rsid w:val="009532A5"/>
    <w:rsid w:val="00B922C0"/>
    <w:rsid w:val="00D4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7DD"/>
  <w15:chartTrackingRefBased/>
  <w15:docId w15:val="{111CB9B3-9C6C-4F96-B524-F7A0B244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1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1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1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1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1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1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1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1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1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1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2025-09-30T07:13:00Z</dcterms:created>
  <dcterms:modified xsi:type="dcterms:W3CDTF">2025-10-01T12:47:00Z</dcterms:modified>
</cp:coreProperties>
</file>